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4D" w:rsidRDefault="00300FC6">
      <w:r>
        <w:t>Meeting Called by:</w:t>
      </w:r>
      <w:r>
        <w:tab/>
        <w:t>Commissioner Joe Masters, Department of Public Safety</w:t>
      </w:r>
    </w:p>
    <w:p w:rsidR="00300FC6" w:rsidRDefault="00300FC6">
      <w:r>
        <w:t>Date:</w:t>
      </w:r>
      <w:r>
        <w:tab/>
      </w:r>
      <w:r>
        <w:tab/>
      </w:r>
      <w:r>
        <w:tab/>
      </w:r>
      <w:r w:rsidR="00F753F2">
        <w:t>September 25</w:t>
      </w:r>
      <w:r>
        <w:t>, 2013</w:t>
      </w:r>
    </w:p>
    <w:p w:rsidR="00300FC6" w:rsidRDefault="00300FC6">
      <w:r>
        <w:t>Time:</w:t>
      </w:r>
      <w:r>
        <w:tab/>
      </w:r>
      <w:r>
        <w:tab/>
      </w:r>
      <w:r>
        <w:tab/>
      </w:r>
      <w:r w:rsidR="0093598A">
        <w:t>1:30 PM</w:t>
      </w:r>
      <w:r>
        <w:t xml:space="preserve"> – </w:t>
      </w:r>
      <w:r w:rsidR="00F753F2">
        <w:t>3:34</w:t>
      </w:r>
      <w:r>
        <w:t xml:space="preserve"> PM</w:t>
      </w:r>
    </w:p>
    <w:p w:rsidR="00300FC6" w:rsidRDefault="00300FC6">
      <w:r>
        <w:t>Location:</w:t>
      </w:r>
      <w:r>
        <w:tab/>
      </w:r>
      <w:r>
        <w:tab/>
      </w:r>
      <w:r w:rsidR="0093598A">
        <w:t>Scientific Crime Detection Laboratory Classroom</w:t>
      </w:r>
    </w:p>
    <w:p w:rsidR="00300FC6" w:rsidRDefault="00300FC6">
      <w:r>
        <w:t>Board Attendees:</w:t>
      </w:r>
      <w:r>
        <w:tab/>
        <w:t>Commissioner Joe Masters (DPS)</w:t>
      </w:r>
    </w:p>
    <w:p w:rsidR="00300FC6" w:rsidRDefault="00300FC6">
      <w:r>
        <w:tab/>
      </w:r>
      <w:r>
        <w:tab/>
      </w:r>
      <w:r>
        <w:tab/>
      </w:r>
      <w:r w:rsidR="00F753F2">
        <w:t xml:space="preserve">Deputy </w:t>
      </w:r>
      <w:r>
        <w:t xml:space="preserve">Commissioner </w:t>
      </w:r>
      <w:r w:rsidR="00F753F2">
        <w:t>Leslie Houston (proxy)</w:t>
      </w:r>
      <w:r>
        <w:t xml:space="preserve"> (DOC)</w:t>
      </w:r>
    </w:p>
    <w:p w:rsidR="00300FC6" w:rsidRDefault="00300FC6">
      <w:r>
        <w:tab/>
      </w:r>
      <w:r>
        <w:tab/>
      </w:r>
      <w:r>
        <w:tab/>
      </w:r>
      <w:r w:rsidR="00F753F2">
        <w:t>Executive Director Larry Cohn</w:t>
      </w:r>
      <w:r w:rsidR="00550A6F">
        <w:t xml:space="preserve"> </w:t>
      </w:r>
      <w:r>
        <w:t>(Alaska Judicial Council)</w:t>
      </w:r>
    </w:p>
    <w:p w:rsidR="00300FC6" w:rsidRDefault="00300FC6">
      <w:r>
        <w:tab/>
      </w:r>
      <w:r>
        <w:tab/>
      </w:r>
      <w:r>
        <w:tab/>
      </w:r>
      <w:r w:rsidR="00F753F2">
        <w:t xml:space="preserve">Administrative Director </w:t>
      </w:r>
      <w:r>
        <w:t>Christine Johnson (Alaska Court System)</w:t>
      </w:r>
    </w:p>
    <w:p w:rsidR="00300FC6" w:rsidRDefault="00300FC6">
      <w:r>
        <w:tab/>
      </w:r>
      <w:r>
        <w:tab/>
      </w:r>
      <w:r>
        <w:tab/>
      </w:r>
      <w:r w:rsidR="0093598A">
        <w:t>Director</w:t>
      </w:r>
      <w:r w:rsidR="00A41775">
        <w:t xml:space="preserve"> </w:t>
      </w:r>
      <w:r w:rsidR="0093598A">
        <w:t>Jim Bates</w:t>
      </w:r>
      <w:r>
        <w:t xml:space="preserve"> (DOA)</w:t>
      </w:r>
    </w:p>
    <w:p w:rsidR="00300FC6" w:rsidRDefault="00300FC6">
      <w:r>
        <w:tab/>
      </w:r>
      <w:r>
        <w:tab/>
      </w:r>
      <w:r>
        <w:tab/>
      </w:r>
      <w:r w:rsidR="00F753F2">
        <w:t>John Skidmore (proxy)</w:t>
      </w:r>
      <w:r>
        <w:t xml:space="preserve"> (Department of Law)</w:t>
      </w:r>
    </w:p>
    <w:p w:rsidR="00300FC6" w:rsidRDefault="00300FC6">
      <w:r>
        <w:tab/>
      </w:r>
      <w:r>
        <w:tab/>
      </w:r>
      <w:r>
        <w:tab/>
        <w:t>Chief Mark Mew (Anchorage Police Department)</w:t>
      </w:r>
    </w:p>
    <w:p w:rsidR="00F753F2" w:rsidRDefault="00F753F2">
      <w:r>
        <w:t>Deputy Commissioner Ree Sailors (DHSS)</w:t>
      </w:r>
    </w:p>
    <w:p w:rsidR="00300FC6" w:rsidRDefault="0093598A">
      <w:r>
        <w:t>Absent:</w:t>
      </w:r>
      <w:r w:rsidR="00300FC6">
        <w:tab/>
      </w:r>
      <w:r w:rsidR="00300FC6">
        <w:tab/>
      </w:r>
      <w:r>
        <w:t xml:space="preserve">Public Member – vacant </w:t>
      </w:r>
      <w:r w:rsidR="00F753F2">
        <w:t>pending appointment of Del Smith</w:t>
      </w:r>
    </w:p>
    <w:p w:rsidR="0093598A" w:rsidRDefault="0093598A">
      <w:r>
        <w:tab/>
      </w:r>
      <w:r>
        <w:tab/>
      </w:r>
      <w:r>
        <w:tab/>
      </w:r>
    </w:p>
    <w:p w:rsidR="00F753F2" w:rsidRDefault="00300FC6">
      <w:r>
        <w:t>Other Attendees:</w:t>
      </w:r>
      <w:r>
        <w:tab/>
      </w:r>
      <w:r w:rsidR="00F753F2">
        <w:t>Deputy Commissioner Terry Vrabec (DPS)</w:t>
      </w:r>
    </w:p>
    <w:p w:rsidR="00300FC6" w:rsidRDefault="00300FC6" w:rsidP="00F753F2">
      <w:pPr>
        <w:ind w:left="1440" w:firstLine="720"/>
      </w:pPr>
      <w:r>
        <w:t>Director David Schade (DPS)</w:t>
      </w:r>
    </w:p>
    <w:p w:rsidR="00300FC6" w:rsidRDefault="00300FC6">
      <w:r>
        <w:tab/>
      </w:r>
      <w:r>
        <w:tab/>
      </w:r>
      <w:r>
        <w:tab/>
        <w:t>Alden Larrabee (DPS)</w:t>
      </w:r>
    </w:p>
    <w:p w:rsidR="00300FC6" w:rsidRDefault="00300FC6">
      <w:r>
        <w:tab/>
      </w:r>
      <w:r>
        <w:tab/>
      </w:r>
      <w:r>
        <w:tab/>
        <w:t>Kathryn Monfreda (DPS)</w:t>
      </w:r>
    </w:p>
    <w:p w:rsidR="0093598A" w:rsidRDefault="0093598A">
      <w:r>
        <w:tab/>
      </w:r>
      <w:r>
        <w:tab/>
      </w:r>
      <w:r>
        <w:tab/>
        <w:t>Kelly Howell (DPS)</w:t>
      </w:r>
    </w:p>
    <w:p w:rsidR="0093598A" w:rsidRDefault="0093598A">
      <w:r>
        <w:tab/>
      </w:r>
      <w:r>
        <w:tab/>
      </w:r>
      <w:r>
        <w:tab/>
        <w:t>Helen Sharratt (Alaska Court System)</w:t>
      </w:r>
    </w:p>
    <w:p w:rsidR="0093598A" w:rsidRDefault="0093598A">
      <w:r>
        <w:tab/>
      </w:r>
      <w:r>
        <w:tab/>
      </w:r>
      <w:r>
        <w:tab/>
        <w:t xml:space="preserve">Mark </w:t>
      </w:r>
      <w:proofErr w:type="spellStart"/>
      <w:r>
        <w:t>Perbix</w:t>
      </w:r>
      <w:proofErr w:type="spellEnd"/>
      <w:r>
        <w:t xml:space="preserve"> (SEARCH)</w:t>
      </w:r>
    </w:p>
    <w:p w:rsidR="0093598A" w:rsidRDefault="0093598A">
      <w:r>
        <w:tab/>
      </w:r>
      <w:r>
        <w:tab/>
      </w:r>
      <w:r>
        <w:tab/>
      </w:r>
      <w:r w:rsidR="00550A6F">
        <w:t>Joseph Mannion (Alaska Court System)</w:t>
      </w:r>
    </w:p>
    <w:p w:rsidR="00550A6F" w:rsidRDefault="00550A6F">
      <w:r>
        <w:tab/>
      </w:r>
      <w:r>
        <w:tab/>
      </w:r>
      <w:r>
        <w:tab/>
        <w:t>Cindy Franklin (Municipality of Anchorage</w:t>
      </w:r>
      <w:r w:rsidR="00E31393">
        <w:t>)</w:t>
      </w:r>
    </w:p>
    <w:p w:rsidR="00F753F2" w:rsidRDefault="00F753F2">
      <w:r>
        <w:tab/>
      </w:r>
      <w:r>
        <w:tab/>
      </w:r>
      <w:r>
        <w:tab/>
        <w:t>Joe Butler (DOC)</w:t>
      </w:r>
    </w:p>
    <w:p w:rsidR="00F753F2" w:rsidRDefault="00F753F2">
      <w:r>
        <w:tab/>
      </w:r>
      <w:r>
        <w:tab/>
      </w:r>
      <w:r>
        <w:tab/>
        <w:t>Del Smith (Public)</w:t>
      </w:r>
    </w:p>
    <w:p w:rsidR="00F753F2" w:rsidRDefault="00F753F2">
      <w:r>
        <w:tab/>
      </w:r>
      <w:r>
        <w:tab/>
      </w:r>
      <w:r>
        <w:tab/>
        <w:t>Michael Matthews (DOC)</w:t>
      </w:r>
    </w:p>
    <w:p w:rsidR="00F753F2" w:rsidRDefault="00F753F2">
      <w:r>
        <w:tab/>
      </w:r>
      <w:r>
        <w:tab/>
      </w:r>
      <w:r>
        <w:tab/>
        <w:t>Gary Lee (DPS)</w:t>
      </w:r>
    </w:p>
    <w:p w:rsidR="00F753F2" w:rsidRDefault="00F753F2">
      <w:r>
        <w:tab/>
      </w:r>
      <w:r>
        <w:tab/>
      </w:r>
      <w:r>
        <w:tab/>
        <w:t>Lisa Purinton (DPS)</w:t>
      </w:r>
    </w:p>
    <w:p w:rsidR="00F753F2" w:rsidRDefault="00F753F2">
      <w:r>
        <w:tab/>
      </w:r>
      <w:r>
        <w:tab/>
      </w:r>
      <w:r>
        <w:tab/>
        <w:t>Jonathan O’Quinn (Public)</w:t>
      </w:r>
    </w:p>
    <w:p w:rsidR="00300FC6" w:rsidRDefault="00F753F2">
      <w:r>
        <w:tab/>
      </w:r>
      <w:r>
        <w:tab/>
      </w:r>
      <w:r>
        <w:tab/>
      </w:r>
    </w:p>
    <w:p w:rsidR="00F753F2" w:rsidRDefault="00F753F2">
      <w:r>
        <w:t xml:space="preserve">Announcements: </w:t>
      </w:r>
    </w:p>
    <w:p w:rsidR="00300FC6" w:rsidRDefault="00F753F2" w:rsidP="00F753F2">
      <w:pPr>
        <w:pStyle w:val="ListParagraph"/>
        <w:numPr>
          <w:ilvl w:val="0"/>
          <w:numId w:val="5"/>
        </w:numPr>
      </w:pPr>
      <w:r>
        <w:t>Commissioner Joe Masters announced his resignation from DPS, named Deputy Commissioner Acting Chair of the CJIAB until a new Commissioner is named</w:t>
      </w:r>
    </w:p>
    <w:p w:rsidR="00F753F2" w:rsidRDefault="00F753F2" w:rsidP="00F753F2">
      <w:pPr>
        <w:pStyle w:val="ListParagraph"/>
        <w:numPr>
          <w:ilvl w:val="0"/>
          <w:numId w:val="5"/>
        </w:numPr>
      </w:pPr>
      <w:r>
        <w:t>Commissioner Joe Masters introduced Del Smith as the proposed new Public Member, pending appointment by the Governor</w:t>
      </w:r>
    </w:p>
    <w:p w:rsidR="00300FC6" w:rsidRDefault="00300FC6"/>
    <w:p w:rsidR="00300FC6" w:rsidRDefault="00300FC6"/>
    <w:p w:rsidR="00300FC6" w:rsidRDefault="00300FC6">
      <w:r>
        <w:t xml:space="preserve">Topic </w:t>
      </w:r>
      <w:r w:rsidR="00F753F2">
        <w:t>1</w:t>
      </w:r>
      <w:r>
        <w:t>:</w:t>
      </w:r>
      <w:r>
        <w:tab/>
      </w:r>
      <w:r w:rsidR="00E31393">
        <w:t xml:space="preserve">MAJIC </w:t>
      </w:r>
      <w:r w:rsidR="00F753F2">
        <w:t>Presentation</w:t>
      </w:r>
    </w:p>
    <w:p w:rsidR="00300FC6" w:rsidRDefault="00300FC6">
      <w:r>
        <w:t>Presenter:</w:t>
      </w:r>
      <w:r>
        <w:tab/>
      </w:r>
      <w:r w:rsidR="00E31393">
        <w:t>Helen Sharratt</w:t>
      </w:r>
      <w:r w:rsidR="004A3CB2">
        <w:t>, MAJIC</w:t>
      </w:r>
    </w:p>
    <w:p w:rsidR="00300FC6" w:rsidRDefault="00300FC6"/>
    <w:p w:rsidR="00DC5F78" w:rsidRDefault="00E31393" w:rsidP="00F753F2">
      <w:r>
        <w:t>Discussion:</w:t>
      </w:r>
      <w:r>
        <w:tab/>
      </w:r>
      <w:r w:rsidR="00F753F2">
        <w:t xml:space="preserve">Ms. Sharratt introduced Cindy Franklin (MOA) and Christine Johnson (ACS) as primary contacts for a proposed </w:t>
      </w:r>
      <w:r w:rsidR="00DC5F78">
        <w:t xml:space="preserve">Global Reference Architecture (GRA) project to share misdemeanor complaints electronically between the Municipality of Anchorage’s Prosecutor’s Office and the Alaska Court System.  </w:t>
      </w:r>
    </w:p>
    <w:p w:rsidR="00DC5F78" w:rsidRDefault="00DC5F78" w:rsidP="00F753F2"/>
    <w:p w:rsidR="00E31393" w:rsidRDefault="00DC5F78" w:rsidP="00F753F2">
      <w:r>
        <w:lastRenderedPageBreak/>
        <w:t xml:space="preserve">Ms. Franklin and Ms. Johnson explained the project concept and provided information on how this proposed project would proceed. </w:t>
      </w:r>
    </w:p>
    <w:p w:rsidR="00DC5F78" w:rsidRDefault="00DC5F78" w:rsidP="00F753F2"/>
    <w:p w:rsidR="00DC5F78" w:rsidRDefault="00DC5F78" w:rsidP="00F753F2">
      <w:r>
        <w:t xml:space="preserve">Mark </w:t>
      </w:r>
      <w:proofErr w:type="spellStart"/>
      <w:r>
        <w:t>Perbix</w:t>
      </w:r>
      <w:proofErr w:type="spellEnd"/>
      <w:r>
        <w:t xml:space="preserve">, SEARCH, refreshed </w:t>
      </w:r>
      <w:proofErr w:type="gramStart"/>
      <w:r>
        <w:t>the  Board</w:t>
      </w:r>
      <w:proofErr w:type="gramEnd"/>
      <w:r>
        <w:t xml:space="preserve"> on the GRA process and discussed the availability of SEARCH to assist and potentially provide up to $50K to purchase hardware required for this project.  SEARCH will supply software resources as a ‘proof of concept’ for this project.  </w:t>
      </w:r>
    </w:p>
    <w:p w:rsidR="00DC5F78" w:rsidRDefault="00DC5F78" w:rsidP="00F753F2">
      <w:r>
        <w:br/>
        <w:t xml:space="preserve">Mr. </w:t>
      </w:r>
      <w:proofErr w:type="spellStart"/>
      <w:r>
        <w:t>Perbix</w:t>
      </w:r>
      <w:proofErr w:type="spellEnd"/>
      <w:r>
        <w:t xml:space="preserve"> explained that one of the two stakeholders would need to complete a grant application to apply for appropriate funding for this project.</w:t>
      </w:r>
    </w:p>
    <w:p w:rsidR="00DC5F78" w:rsidRDefault="00DC5F78" w:rsidP="00F753F2"/>
    <w:p w:rsidR="00DC5F78" w:rsidRDefault="00DC5F78" w:rsidP="00F753F2">
      <w:r>
        <w:t xml:space="preserve">Further discussion ensued regarding which State entity would house and manage the Broker for this project.  Governance would remain with the CJIAB, regardless of which agency houses and manages the Broker.  Continued discussion covered long term costs associated with hosting the broker, such as purchase costs, electricity costs and software support for this proof of concept initially, and the long term costs if adopted on a larger scale.  </w:t>
      </w:r>
    </w:p>
    <w:p w:rsidR="00DC5F78" w:rsidRDefault="00DC5F78" w:rsidP="00F753F2"/>
    <w:p w:rsidR="00DC5F78" w:rsidRDefault="00DC5F78" w:rsidP="00F753F2">
      <w:r>
        <w:t xml:space="preserve">Mr. </w:t>
      </w:r>
      <w:proofErr w:type="spellStart"/>
      <w:r>
        <w:t>Perbix</w:t>
      </w:r>
      <w:proofErr w:type="spellEnd"/>
      <w:r>
        <w:t xml:space="preserve"> further explained that at some point, SEARCH would hand off the code and downstream sustainability would be the responsibility of state agencies.  At that point, the CJIAB will need to discuss long term sustainability, code maintenance, and would need to ensure that whichever agency accepts responsibility for the broker has the appropriate skill seta to support Java and Apache.</w:t>
      </w:r>
    </w:p>
    <w:p w:rsidR="00DC5F78" w:rsidRDefault="00DC5F78" w:rsidP="00F753F2"/>
    <w:p w:rsidR="00DC5F78" w:rsidRDefault="00DC5F78" w:rsidP="00F753F2">
      <w:r>
        <w:t>Jim Bates, DOA IT Director</w:t>
      </w:r>
      <w:r w:rsidR="000962A0">
        <w:t xml:space="preserve"> indicated that DOA may be viable as a hosting location for the Proof of Concept.</w:t>
      </w:r>
    </w:p>
    <w:p w:rsidR="000962A0" w:rsidRDefault="000962A0" w:rsidP="00F753F2"/>
    <w:p w:rsidR="000962A0" w:rsidRDefault="000962A0" w:rsidP="00F753F2">
      <w:r>
        <w:t>Action:  Moved and seconded that CJIAB moves forward with MAJIC’s proposal to build the exchange of misdemeanor complaints between the Municipality of Anchorage’s Municipal Prosecutor’s Office and the Alaska Court System in Anchorage.</w:t>
      </w:r>
    </w:p>
    <w:p w:rsidR="000962A0" w:rsidRDefault="000962A0" w:rsidP="00F753F2"/>
    <w:p w:rsidR="000962A0" w:rsidRDefault="000962A0" w:rsidP="00F753F2">
      <w:r>
        <w:t>Decision:  Motion passed</w:t>
      </w:r>
    </w:p>
    <w:p w:rsidR="000962A0" w:rsidRDefault="000962A0" w:rsidP="00F753F2"/>
    <w:p w:rsidR="000962A0" w:rsidRDefault="000962A0" w:rsidP="00F753F2">
      <w:r>
        <w:t>Further discussion:  Who will write the grant?</w:t>
      </w:r>
    </w:p>
    <w:p w:rsidR="000962A0" w:rsidRDefault="000962A0" w:rsidP="00F753F2">
      <w:r>
        <w:t xml:space="preserve">Decision:  Helen </w:t>
      </w:r>
      <w:proofErr w:type="spellStart"/>
      <w:r>
        <w:t>Sharrat</w:t>
      </w:r>
      <w:proofErr w:type="spellEnd"/>
      <w:r>
        <w:t>/MAJIC</w:t>
      </w:r>
    </w:p>
    <w:p w:rsidR="004A3CB2" w:rsidRDefault="004A3CB2"/>
    <w:p w:rsidR="00264CEB" w:rsidRDefault="00264CEB">
      <w:r>
        <w:t xml:space="preserve">Topic </w:t>
      </w:r>
      <w:r w:rsidR="000962A0">
        <w:t>2</w:t>
      </w:r>
      <w:r>
        <w:t>:</w:t>
      </w:r>
      <w:r>
        <w:tab/>
      </w:r>
      <w:r w:rsidR="000962A0">
        <w:t>Fingerprinting of Arrestees</w:t>
      </w:r>
    </w:p>
    <w:p w:rsidR="00264CEB" w:rsidRDefault="00264CEB">
      <w:r>
        <w:t>Presenter:</w:t>
      </w:r>
      <w:r>
        <w:tab/>
      </w:r>
      <w:r w:rsidR="000962A0">
        <w:t>Kathy Monfreda</w:t>
      </w:r>
    </w:p>
    <w:p w:rsidR="00264CEB" w:rsidRDefault="00264CEB"/>
    <w:p w:rsidR="00264CEB" w:rsidRDefault="00264CEB" w:rsidP="004A3CB2">
      <w:r>
        <w:t>Discussion:</w:t>
      </w:r>
      <w:r>
        <w:tab/>
      </w:r>
      <w:r w:rsidR="004A3CB2">
        <w:t xml:space="preserve">Ms. Monfreda gave </w:t>
      </w:r>
      <w:r w:rsidR="000962A0">
        <w:t>an update of activity since the last CJIAB meeting</w:t>
      </w:r>
    </w:p>
    <w:p w:rsidR="000962A0" w:rsidRDefault="000962A0" w:rsidP="000962A0">
      <w:pPr>
        <w:pStyle w:val="ListParagraph"/>
        <w:numPr>
          <w:ilvl w:val="0"/>
          <w:numId w:val="6"/>
        </w:numPr>
      </w:pPr>
      <w:r>
        <w:t>A ‘mini-audit’ of a two week period of individuals booked into Correctional Facilities was completed.</w:t>
      </w:r>
      <w:r w:rsidR="00FF32EA">
        <w:t xml:space="preserve">  General findings:</w:t>
      </w:r>
    </w:p>
    <w:p w:rsidR="00FF32EA" w:rsidRDefault="00FF32EA" w:rsidP="00FF32EA">
      <w:pPr>
        <w:pStyle w:val="ListParagraph"/>
        <w:numPr>
          <w:ilvl w:val="0"/>
          <w:numId w:val="7"/>
        </w:numPr>
      </w:pPr>
      <w:r>
        <w:t>Most arrestees taken to correctional facilities are being printed</w:t>
      </w:r>
    </w:p>
    <w:p w:rsidR="00FF32EA" w:rsidRDefault="00FF32EA" w:rsidP="00FF32EA">
      <w:pPr>
        <w:pStyle w:val="ListParagraph"/>
        <w:numPr>
          <w:ilvl w:val="0"/>
          <w:numId w:val="7"/>
        </w:numPr>
      </w:pPr>
      <w:r>
        <w:lastRenderedPageBreak/>
        <w:t>Technical issues with the content of the data reported to DPS resulted in inaccurate results (some ‘non-criminal’ bookings were included in the list of people booked into facilities)</w:t>
      </w:r>
    </w:p>
    <w:p w:rsidR="00FF32EA" w:rsidRDefault="00FF32EA" w:rsidP="00FF32EA">
      <w:pPr>
        <w:pStyle w:val="ListParagraph"/>
        <w:numPr>
          <w:ilvl w:val="0"/>
          <w:numId w:val="7"/>
        </w:numPr>
      </w:pPr>
      <w:r>
        <w:t>DOC (Joe Butler and Michael Matthews) and DPS (Kathy Monfreda) will meet again to refine and re-run the mini-audit</w:t>
      </w:r>
    </w:p>
    <w:p w:rsidR="00FF32EA" w:rsidRDefault="00FF32EA" w:rsidP="00FF32EA">
      <w:pPr>
        <w:pStyle w:val="ListParagraph"/>
        <w:numPr>
          <w:ilvl w:val="0"/>
          <w:numId w:val="6"/>
        </w:numPr>
      </w:pPr>
      <w:r>
        <w:t>The CJIAB requests that the Fingerprint Working Group reconvene to discuss ways to improve compliance with fingerprinting law requirements.  Kathy Monfreda was asked to send a letter to the CJIAB members to request appointments for members of that working group.</w:t>
      </w:r>
    </w:p>
    <w:p w:rsidR="00FF32EA" w:rsidRDefault="00FF32EA" w:rsidP="00FF32EA"/>
    <w:p w:rsidR="00FF32EA" w:rsidRDefault="00FF32EA" w:rsidP="00FF32EA">
      <w:r>
        <w:t>Topic 3:</w:t>
      </w:r>
      <w:r>
        <w:tab/>
        <w:t>National Association of Justice Information Sharing (NAJIS) meeting discussion</w:t>
      </w:r>
    </w:p>
    <w:p w:rsidR="00FF32EA" w:rsidRDefault="00FF32EA" w:rsidP="00FF32EA"/>
    <w:p w:rsidR="00FF32EA" w:rsidRDefault="00FF32EA" w:rsidP="00FF32EA">
      <w:r>
        <w:t>Discussion:  A general discussion of the value of the most recent NAJIS meeting (held in San Diego, CA) occurred.  Attendees all felt that this was a valuable and informative meeting on information sharing.</w:t>
      </w:r>
    </w:p>
    <w:p w:rsidR="00FF32EA" w:rsidRDefault="00FF32EA" w:rsidP="00FF32EA"/>
    <w:p w:rsidR="00FF32EA" w:rsidRDefault="00FF32EA" w:rsidP="00FF32EA">
      <w:r>
        <w:t>Other Topics:</w:t>
      </w:r>
    </w:p>
    <w:p w:rsidR="00FF32EA" w:rsidRDefault="00FF32EA" w:rsidP="00FF32EA"/>
    <w:p w:rsidR="00FF32EA" w:rsidRDefault="00FF32EA" w:rsidP="00FF32EA">
      <w:r>
        <w:t>John Skidmore (DOL) discussed a need to establish documentation of how the CJIAB will work, and agreed to draft initial document for further discussion at the next meeting.</w:t>
      </w:r>
    </w:p>
    <w:p w:rsidR="00FF32EA" w:rsidRDefault="00FF32EA" w:rsidP="00FF32EA"/>
    <w:p w:rsidR="00FF32EA" w:rsidRDefault="00FF32EA" w:rsidP="00FF32EA">
      <w:r>
        <w:t>Next meeting agenda:</w:t>
      </w:r>
    </w:p>
    <w:p w:rsidR="00FF32EA" w:rsidRDefault="00FF32EA" w:rsidP="00FF32EA"/>
    <w:p w:rsidR="00FF32EA" w:rsidRDefault="00FF32EA" w:rsidP="00FF32EA">
      <w:pPr>
        <w:pStyle w:val="ListParagraph"/>
        <w:numPr>
          <w:ilvl w:val="0"/>
          <w:numId w:val="8"/>
        </w:numPr>
      </w:pPr>
      <w:r>
        <w:t>Use of a singer identifier (APSIN ID)</w:t>
      </w:r>
    </w:p>
    <w:p w:rsidR="00FF32EA" w:rsidRDefault="00FF32EA" w:rsidP="00FF32EA">
      <w:pPr>
        <w:pStyle w:val="ListParagraph"/>
        <w:numPr>
          <w:ilvl w:val="0"/>
          <w:numId w:val="8"/>
        </w:numPr>
      </w:pPr>
      <w:r>
        <w:t>Discussion of governance of criminal justice information sharing projects by the CJIAB</w:t>
      </w:r>
    </w:p>
    <w:p w:rsidR="00FF32EA" w:rsidRDefault="00FF32EA" w:rsidP="00FF32EA">
      <w:pPr>
        <w:pStyle w:val="ListParagraph"/>
        <w:numPr>
          <w:ilvl w:val="0"/>
          <w:numId w:val="8"/>
        </w:numPr>
      </w:pPr>
      <w:r>
        <w:t>Compliance with AS 12.80.060 (Fingerprinting)</w:t>
      </w:r>
    </w:p>
    <w:p w:rsidR="00FF32EA" w:rsidRDefault="00FF32EA" w:rsidP="00FF32EA">
      <w:pPr>
        <w:pStyle w:val="ListParagraph"/>
        <w:numPr>
          <w:ilvl w:val="0"/>
          <w:numId w:val="8"/>
        </w:numPr>
      </w:pPr>
      <w:r>
        <w:t xml:space="preserve">MAJIC update </w:t>
      </w:r>
    </w:p>
    <w:p w:rsidR="00FF32EA" w:rsidRDefault="00FF32EA" w:rsidP="00FF32EA">
      <w:pPr>
        <w:pStyle w:val="ListParagraph"/>
        <w:numPr>
          <w:ilvl w:val="0"/>
          <w:numId w:val="8"/>
        </w:numPr>
      </w:pPr>
      <w:r>
        <w:t>Attempt to schedule next meeting for Late November/Early December</w:t>
      </w:r>
    </w:p>
    <w:p w:rsidR="00FF32EA" w:rsidRDefault="00FF32EA" w:rsidP="00FF32EA">
      <w:r>
        <w:br/>
        <w:t>Meeting Adjourned at 3:34 pm</w:t>
      </w:r>
    </w:p>
    <w:p w:rsidR="00FF32EA" w:rsidRDefault="00FF32EA" w:rsidP="00FF32EA"/>
    <w:p w:rsidR="00FF32EA" w:rsidRDefault="00FF32EA" w:rsidP="00FF32EA"/>
    <w:p w:rsidR="00FF32EA" w:rsidRDefault="00FF32EA" w:rsidP="00FF32EA"/>
    <w:p w:rsidR="00FF32EA" w:rsidRDefault="00FF32EA" w:rsidP="00FF32EA">
      <w:pPr>
        <w:ind w:left="360"/>
      </w:pPr>
    </w:p>
    <w:p w:rsidR="00FF32EA" w:rsidRDefault="00FF32EA" w:rsidP="00FF32EA"/>
    <w:p w:rsidR="00FF32EA" w:rsidRDefault="00FF32EA" w:rsidP="00FF32EA">
      <w:pPr>
        <w:pStyle w:val="ListParagraph"/>
        <w:ind w:left="1800"/>
      </w:pPr>
    </w:p>
    <w:p w:rsidR="004A3CB2" w:rsidRDefault="004A3CB2" w:rsidP="004A3CB2">
      <w:bookmarkStart w:id="0" w:name="_GoBack"/>
      <w:bookmarkEnd w:id="0"/>
    </w:p>
    <w:sectPr w:rsidR="004A3CB2" w:rsidSect="0093598A">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FA" w:rsidRDefault="00022FFA" w:rsidP="00300FC6">
      <w:r>
        <w:separator/>
      </w:r>
    </w:p>
  </w:endnote>
  <w:endnote w:type="continuationSeparator" w:id="0">
    <w:p w:rsidR="00022FFA" w:rsidRDefault="00022FFA" w:rsidP="0030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FA" w:rsidRDefault="00022FFA" w:rsidP="00300FC6">
      <w:r>
        <w:separator/>
      </w:r>
    </w:p>
  </w:footnote>
  <w:footnote w:type="continuationSeparator" w:id="0">
    <w:p w:rsidR="00022FFA" w:rsidRDefault="00022FFA" w:rsidP="0030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071230E5A9E48F0AD8F0500427C8D6C"/>
      </w:placeholder>
      <w:dataBinding w:prefixMappings="xmlns:ns0='http://schemas.openxmlformats.org/package/2006/metadata/core-properties' xmlns:ns1='http://purl.org/dc/elements/1.1/'" w:xpath="/ns0:coreProperties[1]/ns1:title[1]" w:storeItemID="{6C3C8BC8-F283-45AE-878A-BAB7291924A1}"/>
      <w:text/>
    </w:sdtPr>
    <w:sdtEndPr/>
    <w:sdtContent>
      <w:p w:rsidR="00300FC6" w:rsidRDefault="00300F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Criminal Justice Information Advisory Board Meeting Minutes </w:t>
        </w:r>
        <w:r w:rsidR="00F753F2">
          <w:rPr>
            <w:rFonts w:asciiTheme="majorHAnsi" w:eastAsiaTheme="majorEastAsia" w:hAnsiTheme="majorHAnsi" w:cstheme="majorBidi"/>
            <w:sz w:val="32"/>
            <w:szCs w:val="32"/>
          </w:rPr>
          <w:t>9-25</w:t>
        </w:r>
        <w:r>
          <w:rPr>
            <w:rFonts w:asciiTheme="majorHAnsi" w:eastAsiaTheme="majorEastAsia" w:hAnsiTheme="majorHAnsi" w:cstheme="majorBidi"/>
            <w:sz w:val="32"/>
            <w:szCs w:val="32"/>
          </w:rPr>
          <w:t>-13</w:t>
        </w:r>
      </w:p>
    </w:sdtContent>
  </w:sdt>
  <w:p w:rsidR="00300FC6" w:rsidRDefault="00300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DE1"/>
    <w:multiLevelType w:val="hybridMultilevel"/>
    <w:tmpl w:val="5226FB3C"/>
    <w:lvl w:ilvl="0" w:tplc="DB92EF7E">
      <w:start w:val="1"/>
      <w:numFmt w:val="bullet"/>
      <w:lvlText w:val=""/>
      <w:lvlJc w:val="left"/>
      <w:pPr>
        <w:tabs>
          <w:tab w:val="num" w:pos="720"/>
        </w:tabs>
        <w:ind w:left="720" w:hanging="360"/>
      </w:pPr>
      <w:rPr>
        <w:rFonts w:ascii="Wingdings 2" w:hAnsi="Wingdings 2" w:hint="default"/>
      </w:rPr>
    </w:lvl>
    <w:lvl w:ilvl="1" w:tplc="4058BEA6" w:tentative="1">
      <w:start w:val="1"/>
      <w:numFmt w:val="bullet"/>
      <w:lvlText w:val=""/>
      <w:lvlJc w:val="left"/>
      <w:pPr>
        <w:tabs>
          <w:tab w:val="num" w:pos="1440"/>
        </w:tabs>
        <w:ind w:left="1440" w:hanging="360"/>
      </w:pPr>
      <w:rPr>
        <w:rFonts w:ascii="Wingdings 2" w:hAnsi="Wingdings 2" w:hint="default"/>
      </w:rPr>
    </w:lvl>
    <w:lvl w:ilvl="2" w:tplc="7646C052" w:tentative="1">
      <w:start w:val="1"/>
      <w:numFmt w:val="bullet"/>
      <w:lvlText w:val=""/>
      <w:lvlJc w:val="left"/>
      <w:pPr>
        <w:tabs>
          <w:tab w:val="num" w:pos="2160"/>
        </w:tabs>
        <w:ind w:left="2160" w:hanging="360"/>
      </w:pPr>
      <w:rPr>
        <w:rFonts w:ascii="Wingdings 2" w:hAnsi="Wingdings 2" w:hint="default"/>
      </w:rPr>
    </w:lvl>
    <w:lvl w:ilvl="3" w:tplc="914A7090" w:tentative="1">
      <w:start w:val="1"/>
      <w:numFmt w:val="bullet"/>
      <w:lvlText w:val=""/>
      <w:lvlJc w:val="left"/>
      <w:pPr>
        <w:tabs>
          <w:tab w:val="num" w:pos="2880"/>
        </w:tabs>
        <w:ind w:left="2880" w:hanging="360"/>
      </w:pPr>
      <w:rPr>
        <w:rFonts w:ascii="Wingdings 2" w:hAnsi="Wingdings 2" w:hint="default"/>
      </w:rPr>
    </w:lvl>
    <w:lvl w:ilvl="4" w:tplc="D490159A" w:tentative="1">
      <w:start w:val="1"/>
      <w:numFmt w:val="bullet"/>
      <w:lvlText w:val=""/>
      <w:lvlJc w:val="left"/>
      <w:pPr>
        <w:tabs>
          <w:tab w:val="num" w:pos="3600"/>
        </w:tabs>
        <w:ind w:left="3600" w:hanging="360"/>
      </w:pPr>
      <w:rPr>
        <w:rFonts w:ascii="Wingdings 2" w:hAnsi="Wingdings 2" w:hint="default"/>
      </w:rPr>
    </w:lvl>
    <w:lvl w:ilvl="5" w:tplc="2E480930" w:tentative="1">
      <w:start w:val="1"/>
      <w:numFmt w:val="bullet"/>
      <w:lvlText w:val=""/>
      <w:lvlJc w:val="left"/>
      <w:pPr>
        <w:tabs>
          <w:tab w:val="num" w:pos="4320"/>
        </w:tabs>
        <w:ind w:left="4320" w:hanging="360"/>
      </w:pPr>
      <w:rPr>
        <w:rFonts w:ascii="Wingdings 2" w:hAnsi="Wingdings 2" w:hint="default"/>
      </w:rPr>
    </w:lvl>
    <w:lvl w:ilvl="6" w:tplc="E2BE1240" w:tentative="1">
      <w:start w:val="1"/>
      <w:numFmt w:val="bullet"/>
      <w:lvlText w:val=""/>
      <w:lvlJc w:val="left"/>
      <w:pPr>
        <w:tabs>
          <w:tab w:val="num" w:pos="5040"/>
        </w:tabs>
        <w:ind w:left="5040" w:hanging="360"/>
      </w:pPr>
      <w:rPr>
        <w:rFonts w:ascii="Wingdings 2" w:hAnsi="Wingdings 2" w:hint="default"/>
      </w:rPr>
    </w:lvl>
    <w:lvl w:ilvl="7" w:tplc="883E3148" w:tentative="1">
      <w:start w:val="1"/>
      <w:numFmt w:val="bullet"/>
      <w:lvlText w:val=""/>
      <w:lvlJc w:val="left"/>
      <w:pPr>
        <w:tabs>
          <w:tab w:val="num" w:pos="5760"/>
        </w:tabs>
        <w:ind w:left="5760" w:hanging="360"/>
      </w:pPr>
      <w:rPr>
        <w:rFonts w:ascii="Wingdings 2" w:hAnsi="Wingdings 2" w:hint="default"/>
      </w:rPr>
    </w:lvl>
    <w:lvl w:ilvl="8" w:tplc="161EBA16" w:tentative="1">
      <w:start w:val="1"/>
      <w:numFmt w:val="bullet"/>
      <w:lvlText w:val=""/>
      <w:lvlJc w:val="left"/>
      <w:pPr>
        <w:tabs>
          <w:tab w:val="num" w:pos="6480"/>
        </w:tabs>
        <w:ind w:left="6480" w:hanging="360"/>
      </w:pPr>
      <w:rPr>
        <w:rFonts w:ascii="Wingdings 2" w:hAnsi="Wingdings 2" w:hint="default"/>
      </w:rPr>
    </w:lvl>
  </w:abstractNum>
  <w:abstractNum w:abstractNumId="1">
    <w:nsid w:val="316A6759"/>
    <w:multiLevelType w:val="hybridMultilevel"/>
    <w:tmpl w:val="16E00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B72B86"/>
    <w:multiLevelType w:val="hybridMultilevel"/>
    <w:tmpl w:val="CE1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33BFF"/>
    <w:multiLevelType w:val="hybridMultilevel"/>
    <w:tmpl w:val="083E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16D2A"/>
    <w:multiLevelType w:val="hybridMultilevel"/>
    <w:tmpl w:val="5EA0B1D8"/>
    <w:lvl w:ilvl="0" w:tplc="283A845E">
      <w:start w:val="1"/>
      <w:numFmt w:val="bullet"/>
      <w:lvlText w:val=""/>
      <w:lvlJc w:val="left"/>
      <w:pPr>
        <w:tabs>
          <w:tab w:val="num" w:pos="720"/>
        </w:tabs>
        <w:ind w:left="720" w:hanging="360"/>
      </w:pPr>
      <w:rPr>
        <w:rFonts w:ascii="Wingdings 2" w:hAnsi="Wingdings 2" w:hint="default"/>
      </w:rPr>
    </w:lvl>
    <w:lvl w:ilvl="1" w:tplc="822C6854">
      <w:start w:val="1"/>
      <w:numFmt w:val="bullet"/>
      <w:lvlText w:val=""/>
      <w:lvlJc w:val="left"/>
      <w:pPr>
        <w:tabs>
          <w:tab w:val="num" w:pos="1440"/>
        </w:tabs>
        <w:ind w:left="1440" w:hanging="360"/>
      </w:pPr>
      <w:rPr>
        <w:rFonts w:ascii="Wingdings 2" w:hAnsi="Wingdings 2" w:hint="default"/>
      </w:rPr>
    </w:lvl>
    <w:lvl w:ilvl="2" w:tplc="D7B002F4" w:tentative="1">
      <w:start w:val="1"/>
      <w:numFmt w:val="bullet"/>
      <w:lvlText w:val=""/>
      <w:lvlJc w:val="left"/>
      <w:pPr>
        <w:tabs>
          <w:tab w:val="num" w:pos="2160"/>
        </w:tabs>
        <w:ind w:left="2160" w:hanging="360"/>
      </w:pPr>
      <w:rPr>
        <w:rFonts w:ascii="Wingdings 2" w:hAnsi="Wingdings 2" w:hint="default"/>
      </w:rPr>
    </w:lvl>
    <w:lvl w:ilvl="3" w:tplc="920692B6" w:tentative="1">
      <w:start w:val="1"/>
      <w:numFmt w:val="bullet"/>
      <w:lvlText w:val=""/>
      <w:lvlJc w:val="left"/>
      <w:pPr>
        <w:tabs>
          <w:tab w:val="num" w:pos="2880"/>
        </w:tabs>
        <w:ind w:left="2880" w:hanging="360"/>
      </w:pPr>
      <w:rPr>
        <w:rFonts w:ascii="Wingdings 2" w:hAnsi="Wingdings 2" w:hint="default"/>
      </w:rPr>
    </w:lvl>
    <w:lvl w:ilvl="4" w:tplc="D49E4206" w:tentative="1">
      <w:start w:val="1"/>
      <w:numFmt w:val="bullet"/>
      <w:lvlText w:val=""/>
      <w:lvlJc w:val="left"/>
      <w:pPr>
        <w:tabs>
          <w:tab w:val="num" w:pos="3600"/>
        </w:tabs>
        <w:ind w:left="3600" w:hanging="360"/>
      </w:pPr>
      <w:rPr>
        <w:rFonts w:ascii="Wingdings 2" w:hAnsi="Wingdings 2" w:hint="default"/>
      </w:rPr>
    </w:lvl>
    <w:lvl w:ilvl="5" w:tplc="436C0842" w:tentative="1">
      <w:start w:val="1"/>
      <w:numFmt w:val="bullet"/>
      <w:lvlText w:val=""/>
      <w:lvlJc w:val="left"/>
      <w:pPr>
        <w:tabs>
          <w:tab w:val="num" w:pos="4320"/>
        </w:tabs>
        <w:ind w:left="4320" w:hanging="360"/>
      </w:pPr>
      <w:rPr>
        <w:rFonts w:ascii="Wingdings 2" w:hAnsi="Wingdings 2" w:hint="default"/>
      </w:rPr>
    </w:lvl>
    <w:lvl w:ilvl="6" w:tplc="13A61036" w:tentative="1">
      <w:start w:val="1"/>
      <w:numFmt w:val="bullet"/>
      <w:lvlText w:val=""/>
      <w:lvlJc w:val="left"/>
      <w:pPr>
        <w:tabs>
          <w:tab w:val="num" w:pos="5040"/>
        </w:tabs>
        <w:ind w:left="5040" w:hanging="360"/>
      </w:pPr>
      <w:rPr>
        <w:rFonts w:ascii="Wingdings 2" w:hAnsi="Wingdings 2" w:hint="default"/>
      </w:rPr>
    </w:lvl>
    <w:lvl w:ilvl="7" w:tplc="34D65B90" w:tentative="1">
      <w:start w:val="1"/>
      <w:numFmt w:val="bullet"/>
      <w:lvlText w:val=""/>
      <w:lvlJc w:val="left"/>
      <w:pPr>
        <w:tabs>
          <w:tab w:val="num" w:pos="5760"/>
        </w:tabs>
        <w:ind w:left="5760" w:hanging="360"/>
      </w:pPr>
      <w:rPr>
        <w:rFonts w:ascii="Wingdings 2" w:hAnsi="Wingdings 2" w:hint="default"/>
      </w:rPr>
    </w:lvl>
    <w:lvl w:ilvl="8" w:tplc="21DAF970" w:tentative="1">
      <w:start w:val="1"/>
      <w:numFmt w:val="bullet"/>
      <w:lvlText w:val=""/>
      <w:lvlJc w:val="left"/>
      <w:pPr>
        <w:tabs>
          <w:tab w:val="num" w:pos="6480"/>
        </w:tabs>
        <w:ind w:left="6480" w:hanging="360"/>
      </w:pPr>
      <w:rPr>
        <w:rFonts w:ascii="Wingdings 2" w:hAnsi="Wingdings 2" w:hint="default"/>
      </w:rPr>
    </w:lvl>
  </w:abstractNum>
  <w:abstractNum w:abstractNumId="5">
    <w:nsid w:val="5E19291F"/>
    <w:multiLevelType w:val="hybridMultilevel"/>
    <w:tmpl w:val="B9161E7E"/>
    <w:lvl w:ilvl="0" w:tplc="3B3CD1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B66EC0"/>
    <w:multiLevelType w:val="hybridMultilevel"/>
    <w:tmpl w:val="2B76AAF4"/>
    <w:lvl w:ilvl="0" w:tplc="6F46310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B964C8"/>
    <w:multiLevelType w:val="hybridMultilevel"/>
    <w:tmpl w:val="207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C6"/>
    <w:rsid w:val="00022FFA"/>
    <w:rsid w:val="000962A0"/>
    <w:rsid w:val="000D1EC2"/>
    <w:rsid w:val="00167A51"/>
    <w:rsid w:val="001E6589"/>
    <w:rsid w:val="00231E70"/>
    <w:rsid w:val="00264CEB"/>
    <w:rsid w:val="0029026B"/>
    <w:rsid w:val="00300FC6"/>
    <w:rsid w:val="0036063E"/>
    <w:rsid w:val="00390B92"/>
    <w:rsid w:val="004A3CB2"/>
    <w:rsid w:val="00550A6F"/>
    <w:rsid w:val="00585868"/>
    <w:rsid w:val="00623B4D"/>
    <w:rsid w:val="006F170A"/>
    <w:rsid w:val="00712BDF"/>
    <w:rsid w:val="00802547"/>
    <w:rsid w:val="0093598A"/>
    <w:rsid w:val="00A10FBE"/>
    <w:rsid w:val="00A41775"/>
    <w:rsid w:val="00C92827"/>
    <w:rsid w:val="00DC5F78"/>
    <w:rsid w:val="00DD0373"/>
    <w:rsid w:val="00E31393"/>
    <w:rsid w:val="00F753F2"/>
    <w:rsid w:val="00FB28F0"/>
    <w:rsid w:val="00FF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0FC6"/>
    <w:pPr>
      <w:tabs>
        <w:tab w:val="center" w:pos="4680"/>
        <w:tab w:val="right" w:pos="9360"/>
      </w:tabs>
    </w:pPr>
  </w:style>
  <w:style w:type="character" w:customStyle="1" w:styleId="HeaderChar">
    <w:name w:val="Header Char"/>
    <w:basedOn w:val="DefaultParagraphFont"/>
    <w:link w:val="Header"/>
    <w:uiPriority w:val="99"/>
    <w:rsid w:val="00300FC6"/>
    <w:rPr>
      <w:sz w:val="24"/>
      <w:szCs w:val="24"/>
    </w:rPr>
  </w:style>
  <w:style w:type="paragraph" w:styleId="Footer">
    <w:name w:val="footer"/>
    <w:basedOn w:val="Normal"/>
    <w:link w:val="FooterChar"/>
    <w:rsid w:val="00300FC6"/>
    <w:pPr>
      <w:tabs>
        <w:tab w:val="center" w:pos="4680"/>
        <w:tab w:val="right" w:pos="9360"/>
      </w:tabs>
    </w:pPr>
  </w:style>
  <w:style w:type="character" w:customStyle="1" w:styleId="FooterChar">
    <w:name w:val="Footer Char"/>
    <w:basedOn w:val="DefaultParagraphFont"/>
    <w:link w:val="Footer"/>
    <w:rsid w:val="00300FC6"/>
    <w:rPr>
      <w:sz w:val="24"/>
      <w:szCs w:val="24"/>
    </w:rPr>
  </w:style>
  <w:style w:type="paragraph" w:styleId="BalloonText">
    <w:name w:val="Balloon Text"/>
    <w:basedOn w:val="Normal"/>
    <w:link w:val="BalloonTextChar"/>
    <w:rsid w:val="00300FC6"/>
    <w:rPr>
      <w:rFonts w:ascii="Tahoma" w:hAnsi="Tahoma" w:cs="Tahoma"/>
      <w:sz w:val="16"/>
      <w:szCs w:val="16"/>
    </w:rPr>
  </w:style>
  <w:style w:type="character" w:customStyle="1" w:styleId="BalloonTextChar">
    <w:name w:val="Balloon Text Char"/>
    <w:basedOn w:val="DefaultParagraphFont"/>
    <w:link w:val="BalloonText"/>
    <w:rsid w:val="00300FC6"/>
    <w:rPr>
      <w:rFonts w:ascii="Tahoma" w:hAnsi="Tahoma" w:cs="Tahoma"/>
      <w:sz w:val="16"/>
      <w:szCs w:val="16"/>
    </w:rPr>
  </w:style>
  <w:style w:type="paragraph" w:styleId="ListParagraph">
    <w:name w:val="List Paragraph"/>
    <w:basedOn w:val="Normal"/>
    <w:uiPriority w:val="34"/>
    <w:qFormat/>
    <w:rsid w:val="00360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0FC6"/>
    <w:pPr>
      <w:tabs>
        <w:tab w:val="center" w:pos="4680"/>
        <w:tab w:val="right" w:pos="9360"/>
      </w:tabs>
    </w:pPr>
  </w:style>
  <w:style w:type="character" w:customStyle="1" w:styleId="HeaderChar">
    <w:name w:val="Header Char"/>
    <w:basedOn w:val="DefaultParagraphFont"/>
    <w:link w:val="Header"/>
    <w:uiPriority w:val="99"/>
    <w:rsid w:val="00300FC6"/>
    <w:rPr>
      <w:sz w:val="24"/>
      <w:szCs w:val="24"/>
    </w:rPr>
  </w:style>
  <w:style w:type="paragraph" w:styleId="Footer">
    <w:name w:val="footer"/>
    <w:basedOn w:val="Normal"/>
    <w:link w:val="FooterChar"/>
    <w:rsid w:val="00300FC6"/>
    <w:pPr>
      <w:tabs>
        <w:tab w:val="center" w:pos="4680"/>
        <w:tab w:val="right" w:pos="9360"/>
      </w:tabs>
    </w:pPr>
  </w:style>
  <w:style w:type="character" w:customStyle="1" w:styleId="FooterChar">
    <w:name w:val="Footer Char"/>
    <w:basedOn w:val="DefaultParagraphFont"/>
    <w:link w:val="Footer"/>
    <w:rsid w:val="00300FC6"/>
    <w:rPr>
      <w:sz w:val="24"/>
      <w:szCs w:val="24"/>
    </w:rPr>
  </w:style>
  <w:style w:type="paragraph" w:styleId="BalloonText">
    <w:name w:val="Balloon Text"/>
    <w:basedOn w:val="Normal"/>
    <w:link w:val="BalloonTextChar"/>
    <w:rsid w:val="00300FC6"/>
    <w:rPr>
      <w:rFonts w:ascii="Tahoma" w:hAnsi="Tahoma" w:cs="Tahoma"/>
      <w:sz w:val="16"/>
      <w:szCs w:val="16"/>
    </w:rPr>
  </w:style>
  <w:style w:type="character" w:customStyle="1" w:styleId="BalloonTextChar">
    <w:name w:val="Balloon Text Char"/>
    <w:basedOn w:val="DefaultParagraphFont"/>
    <w:link w:val="BalloonText"/>
    <w:rsid w:val="00300FC6"/>
    <w:rPr>
      <w:rFonts w:ascii="Tahoma" w:hAnsi="Tahoma" w:cs="Tahoma"/>
      <w:sz w:val="16"/>
      <w:szCs w:val="16"/>
    </w:rPr>
  </w:style>
  <w:style w:type="paragraph" w:styleId="ListParagraph">
    <w:name w:val="List Paragraph"/>
    <w:basedOn w:val="Normal"/>
    <w:uiPriority w:val="34"/>
    <w:qFormat/>
    <w:rsid w:val="0036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5047">
      <w:bodyDiv w:val="1"/>
      <w:marLeft w:val="0"/>
      <w:marRight w:val="0"/>
      <w:marTop w:val="0"/>
      <w:marBottom w:val="0"/>
      <w:divBdr>
        <w:top w:val="none" w:sz="0" w:space="0" w:color="auto"/>
        <w:left w:val="none" w:sz="0" w:space="0" w:color="auto"/>
        <w:bottom w:val="none" w:sz="0" w:space="0" w:color="auto"/>
        <w:right w:val="none" w:sz="0" w:space="0" w:color="auto"/>
      </w:divBdr>
      <w:divsChild>
        <w:div w:id="1702439773">
          <w:marLeft w:val="1008"/>
          <w:marRight w:val="0"/>
          <w:marTop w:val="115"/>
          <w:marBottom w:val="0"/>
          <w:divBdr>
            <w:top w:val="none" w:sz="0" w:space="0" w:color="auto"/>
            <w:left w:val="none" w:sz="0" w:space="0" w:color="auto"/>
            <w:bottom w:val="none" w:sz="0" w:space="0" w:color="auto"/>
            <w:right w:val="none" w:sz="0" w:space="0" w:color="auto"/>
          </w:divBdr>
        </w:div>
        <w:div w:id="175317185">
          <w:marLeft w:val="1008"/>
          <w:marRight w:val="0"/>
          <w:marTop w:val="115"/>
          <w:marBottom w:val="0"/>
          <w:divBdr>
            <w:top w:val="none" w:sz="0" w:space="0" w:color="auto"/>
            <w:left w:val="none" w:sz="0" w:space="0" w:color="auto"/>
            <w:bottom w:val="none" w:sz="0" w:space="0" w:color="auto"/>
            <w:right w:val="none" w:sz="0" w:space="0" w:color="auto"/>
          </w:divBdr>
        </w:div>
      </w:divsChild>
    </w:div>
    <w:div w:id="1087768298">
      <w:bodyDiv w:val="1"/>
      <w:marLeft w:val="0"/>
      <w:marRight w:val="0"/>
      <w:marTop w:val="0"/>
      <w:marBottom w:val="0"/>
      <w:divBdr>
        <w:top w:val="none" w:sz="0" w:space="0" w:color="auto"/>
        <w:left w:val="none" w:sz="0" w:space="0" w:color="auto"/>
        <w:bottom w:val="none" w:sz="0" w:space="0" w:color="auto"/>
        <w:right w:val="none" w:sz="0" w:space="0" w:color="auto"/>
      </w:divBdr>
      <w:divsChild>
        <w:div w:id="23779331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1230E5A9E48F0AD8F0500427C8D6C"/>
        <w:category>
          <w:name w:val="General"/>
          <w:gallery w:val="placeholder"/>
        </w:category>
        <w:types>
          <w:type w:val="bbPlcHdr"/>
        </w:types>
        <w:behaviors>
          <w:behavior w:val="content"/>
        </w:behaviors>
        <w:guid w:val="{4B9F7B38-7B21-419B-B8F5-A7E13C4CD68A}"/>
      </w:docPartPr>
      <w:docPartBody>
        <w:p w:rsidR="004D6AA0" w:rsidRDefault="00EF6D0A" w:rsidP="00EF6D0A">
          <w:pPr>
            <w:pStyle w:val="D071230E5A9E48F0AD8F0500427C8D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A"/>
    <w:rsid w:val="000829A1"/>
    <w:rsid w:val="001303C3"/>
    <w:rsid w:val="003B5DCD"/>
    <w:rsid w:val="004D6AA0"/>
    <w:rsid w:val="00A12990"/>
    <w:rsid w:val="00B11658"/>
    <w:rsid w:val="00E17EA6"/>
    <w:rsid w:val="00E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1230E5A9E48F0AD8F0500427C8D6C">
    <w:name w:val="D071230E5A9E48F0AD8F0500427C8D6C"/>
    <w:rsid w:val="00EF6D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1230E5A9E48F0AD8F0500427C8D6C">
    <w:name w:val="D071230E5A9E48F0AD8F0500427C8D6C"/>
    <w:rsid w:val="00EF6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205E-9517-4994-B531-78D22D80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Criminal Justice Information Advisory Board Meeting Minutes 6-19-13</vt:lpstr>
    </vt:vector>
  </TitlesOfParts>
  <Company>State of Alaska</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Information Advisory Board Meeting Minutes 9-25-13</dc:title>
  <dc:subject/>
  <dc:creator>Kathryn M Monfreda</dc:creator>
  <cp:keywords/>
  <dc:description/>
  <cp:lastModifiedBy>Kathryn M Monfreda</cp:lastModifiedBy>
  <cp:revision>3</cp:revision>
  <cp:lastPrinted>2013-11-01T16:55:00Z</cp:lastPrinted>
  <dcterms:created xsi:type="dcterms:W3CDTF">2013-11-01T19:18:00Z</dcterms:created>
  <dcterms:modified xsi:type="dcterms:W3CDTF">2013-12-11T21:38:00Z</dcterms:modified>
</cp:coreProperties>
</file>